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5A40" w:rsidRDefault="00E15A40" w:rsidP="00D129A3">
      <w:pPr>
        <w:pStyle w:val="ab"/>
        <w:spacing w:line="280" w:lineRule="exact"/>
        <w:ind w:firstLine="480"/>
        <w:rPr>
          <w:rFonts w:ascii="微软雅黑" w:eastAsia="微软雅黑" w:hAnsi="微软雅黑" w:cs="宋体"/>
          <w:sz w:val="24"/>
          <w:szCs w:val="24"/>
        </w:rPr>
      </w:pPr>
    </w:p>
    <w:p w:rsidR="00D129A3" w:rsidRPr="00D129A3" w:rsidRDefault="00D129A3" w:rsidP="00D129A3">
      <w:pPr>
        <w:pStyle w:val="ab"/>
        <w:spacing w:line="280" w:lineRule="exact"/>
        <w:ind w:firstLine="480"/>
        <w:rPr>
          <w:rFonts w:ascii="微软雅黑" w:eastAsia="微软雅黑" w:hAnsi="微软雅黑" w:cs="宋体" w:hint="eastAsia"/>
          <w:sz w:val="24"/>
          <w:szCs w:val="24"/>
        </w:rPr>
      </w:pPr>
    </w:p>
    <w:p w:rsidR="00E15A40" w:rsidRPr="00D129A3" w:rsidRDefault="00DB0AA3" w:rsidP="00D129A3">
      <w:pPr>
        <w:pStyle w:val="a6"/>
        <w:spacing w:line="280" w:lineRule="exact"/>
        <w:rPr>
          <w:rFonts w:ascii="微软雅黑" w:eastAsia="微软雅黑" w:hAnsi="微软雅黑" w:hint="default"/>
          <w:sz w:val="24"/>
          <w:szCs w:val="24"/>
        </w:rPr>
      </w:pPr>
      <w:r w:rsidRPr="00D129A3">
        <w:rPr>
          <w:rFonts w:ascii="微软雅黑" w:eastAsia="微软雅黑" w:hAnsi="微软雅黑"/>
          <w:sz w:val="24"/>
          <w:szCs w:val="24"/>
        </w:rPr>
        <w:t>中华人民共和国最高人民法院</w:t>
      </w:r>
    </w:p>
    <w:p w:rsidR="00E15A40" w:rsidRPr="00D129A3" w:rsidRDefault="00DB0AA3" w:rsidP="00D129A3">
      <w:pPr>
        <w:pStyle w:val="a6"/>
        <w:spacing w:line="280" w:lineRule="exact"/>
        <w:rPr>
          <w:rFonts w:ascii="微软雅黑" w:eastAsia="微软雅黑" w:hAnsi="微软雅黑" w:hint="default"/>
          <w:sz w:val="24"/>
          <w:szCs w:val="24"/>
        </w:rPr>
      </w:pPr>
      <w:r w:rsidRPr="00D129A3">
        <w:rPr>
          <w:rFonts w:ascii="微软雅黑" w:eastAsia="微软雅黑" w:hAnsi="微软雅黑"/>
          <w:sz w:val="24"/>
          <w:szCs w:val="24"/>
        </w:rPr>
        <w:t>公</w:t>
      </w:r>
      <w:r w:rsidRPr="00D129A3">
        <w:rPr>
          <w:rFonts w:ascii="微软雅黑" w:eastAsia="微软雅黑" w:hAnsi="微软雅黑"/>
          <w:sz w:val="24"/>
          <w:szCs w:val="24"/>
        </w:rPr>
        <w:t xml:space="preserve">    </w:t>
      </w:r>
      <w:r w:rsidRPr="00D129A3">
        <w:rPr>
          <w:rFonts w:ascii="微软雅黑" w:eastAsia="微软雅黑" w:hAnsi="微软雅黑"/>
          <w:sz w:val="24"/>
          <w:szCs w:val="24"/>
        </w:rPr>
        <w:t>告</w:t>
      </w:r>
    </w:p>
    <w:p w:rsidR="00E15A40" w:rsidRPr="00D129A3" w:rsidRDefault="00E15A40" w:rsidP="00D129A3">
      <w:pPr>
        <w:pStyle w:val="ab"/>
        <w:spacing w:line="280" w:lineRule="exact"/>
        <w:ind w:firstLine="480"/>
        <w:rPr>
          <w:rFonts w:ascii="微软雅黑" w:eastAsia="微软雅黑" w:hAnsi="微软雅黑" w:cs="宋体"/>
          <w:sz w:val="24"/>
          <w:szCs w:val="24"/>
        </w:rPr>
      </w:pPr>
    </w:p>
    <w:p w:rsidR="00E15A40" w:rsidRPr="00D129A3" w:rsidRDefault="00DB0AA3" w:rsidP="00D129A3">
      <w:pPr>
        <w:pStyle w:val="ab"/>
        <w:spacing w:line="28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最高人民法院《关于审理发生在我国管辖海域相关案件若干问题的规定（二）》已于</w:t>
      </w:r>
      <w:r w:rsidRPr="00D129A3">
        <w:rPr>
          <w:rFonts w:ascii="微软雅黑" w:eastAsia="微软雅黑" w:hAnsi="微软雅黑" w:hint="eastAsia"/>
          <w:sz w:val="24"/>
          <w:szCs w:val="24"/>
        </w:rPr>
        <w:t>2016</w:t>
      </w:r>
      <w:r w:rsidRPr="00D129A3">
        <w:rPr>
          <w:rFonts w:ascii="微软雅黑" w:eastAsia="微软雅黑" w:hAnsi="微软雅黑" w:hint="eastAsia"/>
          <w:sz w:val="24"/>
          <w:szCs w:val="24"/>
        </w:rPr>
        <w:t>年</w:t>
      </w:r>
      <w:r w:rsidRPr="00D129A3">
        <w:rPr>
          <w:rFonts w:ascii="微软雅黑" w:eastAsia="微软雅黑" w:hAnsi="微软雅黑" w:hint="eastAsia"/>
          <w:sz w:val="24"/>
          <w:szCs w:val="24"/>
        </w:rPr>
        <w:t>5</w:t>
      </w:r>
      <w:r w:rsidRPr="00D129A3">
        <w:rPr>
          <w:rFonts w:ascii="微软雅黑" w:eastAsia="微软雅黑" w:hAnsi="微软雅黑" w:hint="eastAsia"/>
          <w:sz w:val="24"/>
          <w:szCs w:val="24"/>
        </w:rPr>
        <w:t>月</w:t>
      </w:r>
      <w:r w:rsidRPr="00D129A3">
        <w:rPr>
          <w:rFonts w:ascii="微软雅黑" w:eastAsia="微软雅黑" w:hAnsi="微软雅黑" w:hint="eastAsia"/>
          <w:sz w:val="24"/>
          <w:szCs w:val="24"/>
        </w:rPr>
        <w:t>9</w:t>
      </w:r>
      <w:r w:rsidRPr="00D129A3">
        <w:rPr>
          <w:rFonts w:ascii="微软雅黑" w:eastAsia="微软雅黑" w:hAnsi="微软雅黑" w:hint="eastAsia"/>
          <w:sz w:val="24"/>
          <w:szCs w:val="24"/>
        </w:rPr>
        <w:t>日由最高人民法院审判委员会第</w:t>
      </w:r>
      <w:r w:rsidRPr="00D129A3">
        <w:rPr>
          <w:rFonts w:ascii="微软雅黑" w:eastAsia="微软雅黑" w:hAnsi="微软雅黑" w:hint="eastAsia"/>
          <w:sz w:val="24"/>
          <w:szCs w:val="24"/>
        </w:rPr>
        <w:t>1682</w:t>
      </w:r>
      <w:r w:rsidRPr="00D129A3">
        <w:rPr>
          <w:rFonts w:ascii="微软雅黑" w:eastAsia="微软雅黑" w:hAnsi="微软雅黑" w:hint="eastAsia"/>
          <w:sz w:val="24"/>
          <w:szCs w:val="24"/>
        </w:rPr>
        <w:t>次会议通过，现予公布，自</w:t>
      </w:r>
      <w:r w:rsidRPr="00D129A3">
        <w:rPr>
          <w:rFonts w:ascii="微软雅黑" w:eastAsia="微软雅黑" w:hAnsi="微软雅黑" w:hint="eastAsia"/>
          <w:sz w:val="24"/>
          <w:szCs w:val="24"/>
        </w:rPr>
        <w:t>2016</w:t>
      </w:r>
      <w:r w:rsidRPr="00D129A3">
        <w:rPr>
          <w:rFonts w:ascii="微软雅黑" w:eastAsia="微软雅黑" w:hAnsi="微软雅黑" w:hint="eastAsia"/>
          <w:sz w:val="24"/>
          <w:szCs w:val="24"/>
        </w:rPr>
        <w:t>年</w:t>
      </w:r>
      <w:r w:rsidRPr="00D129A3">
        <w:rPr>
          <w:rFonts w:ascii="微软雅黑" w:eastAsia="微软雅黑" w:hAnsi="微软雅黑" w:hint="eastAsia"/>
          <w:sz w:val="24"/>
          <w:szCs w:val="24"/>
        </w:rPr>
        <w:t>8</w:t>
      </w:r>
      <w:r w:rsidRPr="00D129A3">
        <w:rPr>
          <w:rFonts w:ascii="微软雅黑" w:eastAsia="微软雅黑" w:hAnsi="微软雅黑" w:hint="eastAsia"/>
          <w:sz w:val="24"/>
          <w:szCs w:val="24"/>
        </w:rPr>
        <w:t>月</w:t>
      </w:r>
      <w:r w:rsidRPr="00D129A3">
        <w:rPr>
          <w:rFonts w:ascii="微软雅黑" w:eastAsia="微软雅黑" w:hAnsi="微软雅黑" w:hint="eastAsia"/>
          <w:sz w:val="24"/>
          <w:szCs w:val="24"/>
        </w:rPr>
        <w:t>2</w:t>
      </w:r>
      <w:r w:rsidRPr="00D129A3">
        <w:rPr>
          <w:rFonts w:ascii="微软雅黑" w:eastAsia="微软雅黑" w:hAnsi="微软雅黑" w:hint="eastAsia"/>
          <w:sz w:val="24"/>
          <w:szCs w:val="24"/>
        </w:rPr>
        <w:t>日起施行。</w:t>
      </w:r>
    </w:p>
    <w:p w:rsidR="00E15A40" w:rsidRPr="00D129A3" w:rsidRDefault="00E15A40" w:rsidP="00D129A3">
      <w:pPr>
        <w:pStyle w:val="ab"/>
        <w:spacing w:line="280" w:lineRule="exact"/>
        <w:ind w:firstLine="480"/>
        <w:rPr>
          <w:rFonts w:ascii="微软雅黑" w:eastAsia="微软雅黑" w:hAnsi="微软雅黑" w:cs="宋体"/>
          <w:sz w:val="24"/>
          <w:szCs w:val="24"/>
        </w:rPr>
      </w:pPr>
    </w:p>
    <w:p w:rsidR="00E15A40" w:rsidRPr="00D129A3" w:rsidRDefault="00DB0AA3" w:rsidP="00D129A3">
      <w:pPr>
        <w:pStyle w:val="a9"/>
        <w:spacing w:line="280" w:lineRule="exact"/>
        <w:rPr>
          <w:rFonts w:ascii="微软雅黑" w:eastAsia="微软雅黑" w:hAnsi="微软雅黑" w:cs="宋体"/>
          <w:sz w:val="24"/>
          <w:szCs w:val="24"/>
        </w:rPr>
      </w:pPr>
      <w:r w:rsidRPr="00D129A3">
        <w:rPr>
          <w:rFonts w:ascii="微软雅黑" w:eastAsia="微软雅黑" w:hAnsi="微软雅黑" w:hint="eastAsia"/>
          <w:sz w:val="24"/>
          <w:szCs w:val="24"/>
        </w:rPr>
        <w:t>2016</w:t>
      </w:r>
      <w:r w:rsidRPr="00D129A3">
        <w:rPr>
          <w:rFonts w:ascii="微软雅黑" w:eastAsia="微软雅黑" w:hAnsi="微软雅黑" w:hint="eastAsia"/>
          <w:sz w:val="24"/>
          <w:szCs w:val="24"/>
        </w:rPr>
        <w:t>年</w:t>
      </w:r>
      <w:r w:rsidRPr="00D129A3">
        <w:rPr>
          <w:rFonts w:ascii="微软雅黑" w:eastAsia="微软雅黑" w:hAnsi="微软雅黑" w:hint="eastAsia"/>
          <w:sz w:val="24"/>
          <w:szCs w:val="24"/>
        </w:rPr>
        <w:t>8</w:t>
      </w:r>
      <w:r w:rsidRPr="00D129A3">
        <w:rPr>
          <w:rFonts w:ascii="微软雅黑" w:eastAsia="微软雅黑" w:hAnsi="微软雅黑" w:hint="eastAsia"/>
          <w:sz w:val="24"/>
          <w:szCs w:val="24"/>
        </w:rPr>
        <w:t>月</w:t>
      </w:r>
      <w:r w:rsidRPr="00D129A3">
        <w:rPr>
          <w:rFonts w:ascii="微软雅黑" w:eastAsia="微软雅黑" w:hAnsi="微软雅黑" w:hint="eastAsia"/>
          <w:sz w:val="24"/>
          <w:szCs w:val="24"/>
        </w:rPr>
        <w:t>1</w:t>
      </w:r>
      <w:r w:rsidRPr="00D129A3">
        <w:rPr>
          <w:rFonts w:ascii="微软雅黑" w:eastAsia="微软雅黑" w:hAnsi="微软雅黑" w:hint="eastAsia"/>
          <w:sz w:val="24"/>
          <w:szCs w:val="24"/>
        </w:rPr>
        <w:t>日</w:t>
      </w:r>
    </w:p>
    <w:p w:rsidR="00E15A40" w:rsidRDefault="00E15A40" w:rsidP="00D129A3">
      <w:pPr>
        <w:pStyle w:val="ab"/>
        <w:spacing w:line="280" w:lineRule="exact"/>
        <w:ind w:firstLine="480"/>
        <w:rPr>
          <w:rFonts w:ascii="微软雅黑" w:eastAsia="微软雅黑" w:hAnsi="微软雅黑" w:cs="宋体"/>
          <w:sz w:val="24"/>
          <w:szCs w:val="24"/>
        </w:rPr>
      </w:pPr>
    </w:p>
    <w:p w:rsidR="00D129A3" w:rsidRPr="00D129A3" w:rsidRDefault="00D129A3" w:rsidP="00D129A3">
      <w:pPr>
        <w:pStyle w:val="ab"/>
        <w:spacing w:line="280" w:lineRule="exact"/>
        <w:ind w:firstLine="480"/>
        <w:rPr>
          <w:rFonts w:ascii="微软雅黑" w:eastAsia="微软雅黑" w:hAnsi="微软雅黑" w:cs="宋体" w:hint="eastAsia"/>
          <w:sz w:val="24"/>
          <w:szCs w:val="24"/>
        </w:rPr>
      </w:pPr>
    </w:p>
    <w:p w:rsidR="00E15A40" w:rsidRPr="00D129A3" w:rsidRDefault="00DB0AA3" w:rsidP="00D129A3">
      <w:pPr>
        <w:pStyle w:val="a6"/>
        <w:spacing w:line="600" w:lineRule="exact"/>
        <w:rPr>
          <w:rFonts w:ascii="微软雅黑" w:eastAsia="微软雅黑" w:hAnsi="微软雅黑" w:hint="default"/>
          <w:b/>
          <w:bCs/>
          <w:color w:val="7030A0"/>
          <w:sz w:val="40"/>
          <w:szCs w:val="40"/>
        </w:rPr>
      </w:pPr>
      <w:r w:rsidRPr="00D129A3">
        <w:rPr>
          <w:rFonts w:ascii="微软雅黑" w:eastAsia="微软雅黑" w:hAnsi="微软雅黑"/>
          <w:b/>
          <w:bCs/>
          <w:color w:val="7030A0"/>
          <w:sz w:val="40"/>
          <w:szCs w:val="40"/>
        </w:rPr>
        <w:t>最高人民法院</w:t>
      </w:r>
    </w:p>
    <w:p w:rsidR="00E15A40" w:rsidRPr="00D129A3" w:rsidRDefault="00DB0AA3" w:rsidP="00D129A3">
      <w:pPr>
        <w:pStyle w:val="a6"/>
        <w:spacing w:line="600" w:lineRule="exact"/>
        <w:rPr>
          <w:rFonts w:ascii="微软雅黑" w:eastAsia="微软雅黑" w:hAnsi="微软雅黑" w:hint="default"/>
          <w:b/>
          <w:bCs/>
          <w:color w:val="7030A0"/>
          <w:sz w:val="40"/>
          <w:szCs w:val="40"/>
        </w:rPr>
      </w:pPr>
      <w:r w:rsidRPr="00D129A3">
        <w:rPr>
          <w:rFonts w:ascii="微软雅黑" w:eastAsia="微软雅黑" w:hAnsi="微软雅黑"/>
          <w:b/>
          <w:bCs/>
          <w:color w:val="7030A0"/>
          <w:sz w:val="40"/>
          <w:szCs w:val="40"/>
        </w:rPr>
        <w:t>关于审理发生在我国管辖海域相关案件</w:t>
      </w:r>
      <w:r w:rsidRPr="00D129A3">
        <w:rPr>
          <w:rFonts w:ascii="微软雅黑" w:eastAsia="微软雅黑" w:hAnsi="微软雅黑"/>
          <w:b/>
          <w:bCs/>
          <w:color w:val="7030A0"/>
          <w:sz w:val="40"/>
          <w:szCs w:val="40"/>
        </w:rPr>
        <w:t>若干问题的规定（二）</w:t>
      </w:r>
    </w:p>
    <w:p w:rsidR="00E15A40" w:rsidRDefault="00E15A40" w:rsidP="00D129A3">
      <w:pPr>
        <w:pStyle w:val="ab"/>
        <w:spacing w:line="280" w:lineRule="exact"/>
        <w:ind w:firstLine="480"/>
        <w:rPr>
          <w:rFonts w:ascii="微软雅黑" w:eastAsia="微软雅黑" w:hAnsi="微软雅黑" w:cs="宋体"/>
          <w:sz w:val="24"/>
          <w:szCs w:val="24"/>
        </w:rPr>
      </w:pPr>
    </w:p>
    <w:p w:rsidR="00D129A3" w:rsidRDefault="00D129A3" w:rsidP="00D129A3">
      <w:pPr>
        <w:pStyle w:val="ab"/>
        <w:spacing w:line="28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016-08-02</w:t>
      </w:r>
    </w:p>
    <w:p w:rsidR="00D129A3" w:rsidRPr="00D129A3" w:rsidRDefault="00D129A3" w:rsidP="00D129A3">
      <w:pPr>
        <w:pStyle w:val="ab"/>
        <w:spacing w:line="280" w:lineRule="exact"/>
        <w:ind w:firstLine="480"/>
        <w:rPr>
          <w:rFonts w:ascii="微软雅黑" w:eastAsia="微软雅黑" w:hAnsi="微软雅黑" w:cs="宋体" w:hint="eastAsia"/>
          <w:sz w:val="24"/>
          <w:szCs w:val="24"/>
        </w:rPr>
      </w:pPr>
    </w:p>
    <w:p w:rsidR="00E15A40" w:rsidRPr="00D129A3" w:rsidRDefault="00DB0AA3" w:rsidP="00D129A3">
      <w:pPr>
        <w:pStyle w:val="af2"/>
        <w:spacing w:line="280" w:lineRule="exact"/>
        <w:rPr>
          <w:rFonts w:ascii="微软雅黑" w:eastAsia="微软雅黑" w:hAnsi="微软雅黑"/>
          <w:sz w:val="24"/>
          <w:szCs w:val="24"/>
        </w:rPr>
      </w:pPr>
      <w:r w:rsidRPr="00D129A3">
        <w:rPr>
          <w:rFonts w:ascii="微软雅黑" w:eastAsia="微软雅黑" w:hAnsi="微软雅黑" w:hint="eastAsia"/>
          <w:sz w:val="24"/>
          <w:szCs w:val="24"/>
        </w:rPr>
        <w:t>法释〔</w:t>
      </w:r>
      <w:r w:rsidRPr="00D129A3">
        <w:rPr>
          <w:rFonts w:ascii="微软雅黑" w:eastAsia="微软雅黑" w:hAnsi="微软雅黑" w:hint="eastAsia"/>
          <w:sz w:val="24"/>
          <w:szCs w:val="24"/>
        </w:rPr>
        <w:t>2016</w:t>
      </w:r>
      <w:r w:rsidRPr="00D129A3">
        <w:rPr>
          <w:rFonts w:ascii="微软雅黑" w:eastAsia="微软雅黑" w:hAnsi="微软雅黑" w:hint="eastAsia"/>
          <w:sz w:val="24"/>
          <w:szCs w:val="24"/>
        </w:rPr>
        <w:t>〕</w:t>
      </w:r>
      <w:r w:rsidRPr="00D129A3">
        <w:rPr>
          <w:rFonts w:ascii="微软雅黑" w:eastAsia="微软雅黑" w:hAnsi="微软雅黑" w:hint="eastAsia"/>
          <w:sz w:val="24"/>
          <w:szCs w:val="24"/>
        </w:rPr>
        <w:t>17</w:t>
      </w:r>
      <w:r w:rsidRPr="00D129A3">
        <w:rPr>
          <w:rFonts w:ascii="微软雅黑" w:eastAsia="微软雅黑" w:hAnsi="微软雅黑" w:hint="eastAsia"/>
          <w:sz w:val="24"/>
          <w:szCs w:val="24"/>
        </w:rPr>
        <w:t>号</w:t>
      </w:r>
    </w:p>
    <w:p w:rsidR="00E15A40" w:rsidRPr="00D129A3" w:rsidRDefault="00E15A40" w:rsidP="00D129A3">
      <w:pPr>
        <w:pStyle w:val="ab"/>
        <w:spacing w:line="400" w:lineRule="exact"/>
        <w:ind w:firstLine="480"/>
        <w:rPr>
          <w:rFonts w:ascii="微软雅黑" w:eastAsia="微软雅黑" w:hAnsi="微软雅黑" w:cs="宋体"/>
          <w:sz w:val="24"/>
          <w:szCs w:val="24"/>
        </w:rPr>
      </w:pPr>
    </w:p>
    <w:p w:rsidR="00E15A40" w:rsidRPr="00D129A3" w:rsidRDefault="00DB0AA3" w:rsidP="00D129A3">
      <w:pPr>
        <w:pStyle w:val="ab"/>
        <w:spacing w:line="400" w:lineRule="exact"/>
        <w:ind w:firstLine="480"/>
        <w:rPr>
          <w:rStyle w:val="af7"/>
          <w:rFonts w:ascii="微软雅黑" w:eastAsia="微软雅黑" w:hAnsi="微软雅黑"/>
          <w:sz w:val="24"/>
          <w:szCs w:val="24"/>
        </w:rPr>
      </w:pPr>
      <w:r w:rsidRPr="00D129A3">
        <w:rPr>
          <w:rFonts w:ascii="微软雅黑" w:eastAsia="微软雅黑" w:hAnsi="微软雅黑" w:hint="eastAsia"/>
          <w:sz w:val="24"/>
          <w:szCs w:val="24"/>
        </w:rPr>
        <w:t>为正确审理发生在我国管辖海域相关案件，维护当事人合法权益，根据《中华人民共和国刑法》《中华人民共和国渔业法》《中华人民共和国民事诉讼法》《中华人民共和国刑事诉讼法》《中华人民共和国行政诉讼法》，结合审判实际，制定本规定。</w:t>
      </w:r>
    </w:p>
    <w:p w:rsidR="00E15A40" w:rsidRPr="00D129A3" w:rsidRDefault="00DB0AA3" w:rsidP="00D129A3">
      <w:pPr>
        <w:pStyle w:val="ab"/>
        <w:spacing w:line="400" w:lineRule="exact"/>
        <w:ind w:firstLine="480"/>
        <w:rPr>
          <w:rFonts w:ascii="微软雅黑" w:eastAsia="微软雅黑" w:hAnsi="微软雅黑"/>
          <w:sz w:val="24"/>
          <w:szCs w:val="24"/>
        </w:rPr>
      </w:pPr>
      <w:r w:rsidRPr="0025222A">
        <w:rPr>
          <w:rStyle w:val="af7"/>
          <w:rFonts w:ascii="微软雅黑" w:eastAsia="微软雅黑" w:hAnsi="微软雅黑" w:hint="eastAsia"/>
          <w:b/>
          <w:bCs/>
          <w:sz w:val="24"/>
          <w:szCs w:val="24"/>
        </w:rPr>
        <w:t>第一</w:t>
      </w:r>
      <w:r w:rsidRPr="0025222A">
        <w:rPr>
          <w:rStyle w:val="af7"/>
          <w:rFonts w:ascii="微软雅黑" w:eastAsia="微软雅黑" w:hAnsi="微软雅黑" w:hint="eastAsia"/>
          <w:b/>
          <w:bCs/>
          <w:sz w:val="24"/>
          <w:szCs w:val="24"/>
        </w:rPr>
        <w:t>条</w:t>
      </w:r>
      <w:r w:rsidRPr="00D129A3">
        <w:rPr>
          <w:rFonts w:ascii="微软雅黑" w:eastAsia="微软雅黑" w:hAnsi="微软雅黑" w:hint="eastAsia"/>
          <w:sz w:val="24"/>
          <w:szCs w:val="24"/>
        </w:rPr>
        <w:t xml:space="preserve">　</w:t>
      </w:r>
      <w:r w:rsidRPr="00D129A3">
        <w:rPr>
          <w:rFonts w:ascii="微软雅黑" w:eastAsia="微软雅黑" w:hAnsi="微软雅黑" w:hint="eastAsia"/>
          <w:sz w:val="24"/>
          <w:szCs w:val="24"/>
        </w:rPr>
        <w:t>当事人因船舶碰撞、海洋污染等事故受到损害，请求侵权人赔偿渔船、渔具、渔货损失以及收入损失的，人民法院应</w:t>
      </w:r>
      <w:proofErr w:type="gramStart"/>
      <w:r w:rsidRPr="00D129A3">
        <w:rPr>
          <w:rFonts w:ascii="微软雅黑" w:eastAsia="微软雅黑" w:hAnsi="微软雅黑" w:hint="eastAsia"/>
          <w:sz w:val="24"/>
          <w:szCs w:val="24"/>
        </w:rPr>
        <w:t>予支</w:t>
      </w:r>
      <w:proofErr w:type="gramEnd"/>
      <w:r w:rsidRPr="00D129A3">
        <w:rPr>
          <w:rFonts w:ascii="微软雅黑" w:eastAsia="微软雅黑" w:hAnsi="微软雅黑" w:hint="eastAsia"/>
          <w:sz w:val="24"/>
          <w:szCs w:val="24"/>
        </w:rPr>
        <w:t>持。</w:t>
      </w:r>
    </w:p>
    <w:p w:rsidR="00E15A40" w:rsidRPr="00D129A3" w:rsidRDefault="00DB0AA3" w:rsidP="00D129A3">
      <w:pPr>
        <w:pStyle w:val="ab"/>
        <w:spacing w:line="400" w:lineRule="exact"/>
        <w:ind w:firstLine="480"/>
        <w:rPr>
          <w:rStyle w:val="af7"/>
          <w:rFonts w:ascii="微软雅黑" w:eastAsia="微软雅黑" w:hAnsi="微软雅黑"/>
          <w:sz w:val="24"/>
          <w:szCs w:val="24"/>
        </w:rPr>
      </w:pPr>
      <w:r w:rsidRPr="00D129A3">
        <w:rPr>
          <w:rFonts w:ascii="微软雅黑" w:eastAsia="微软雅黑" w:hAnsi="微软雅黑" w:hint="eastAsia"/>
          <w:sz w:val="24"/>
          <w:szCs w:val="24"/>
        </w:rPr>
        <w:t>当事人违反渔业法第二十三条，未取得捕捞许可证从事海上捕捞作业，依照前款规定主张收入损失的，人民法院不予支持。</w:t>
      </w:r>
    </w:p>
    <w:p w:rsidR="00E15A40" w:rsidRPr="00D129A3" w:rsidRDefault="00DB0AA3" w:rsidP="00D129A3">
      <w:pPr>
        <w:pStyle w:val="ab"/>
        <w:spacing w:line="400" w:lineRule="exact"/>
        <w:ind w:firstLine="480"/>
        <w:rPr>
          <w:rStyle w:val="af7"/>
          <w:rFonts w:ascii="微软雅黑" w:eastAsia="微软雅黑" w:hAnsi="微软雅黑"/>
          <w:sz w:val="24"/>
          <w:szCs w:val="24"/>
        </w:rPr>
      </w:pPr>
      <w:r w:rsidRPr="0025222A">
        <w:rPr>
          <w:rStyle w:val="af7"/>
          <w:rFonts w:ascii="微软雅黑" w:eastAsia="微软雅黑" w:hAnsi="微软雅黑" w:hint="eastAsia"/>
          <w:b/>
          <w:bCs/>
          <w:sz w:val="24"/>
          <w:szCs w:val="24"/>
        </w:rPr>
        <w:t>第二</w:t>
      </w:r>
      <w:r w:rsidRPr="0025222A">
        <w:rPr>
          <w:rStyle w:val="af7"/>
          <w:rFonts w:ascii="微软雅黑" w:eastAsia="微软雅黑" w:hAnsi="微软雅黑" w:hint="eastAsia"/>
          <w:b/>
          <w:bCs/>
          <w:sz w:val="24"/>
          <w:szCs w:val="24"/>
        </w:rPr>
        <w:t>条</w:t>
      </w:r>
      <w:r w:rsidRPr="00D129A3">
        <w:rPr>
          <w:rFonts w:ascii="微软雅黑" w:eastAsia="微软雅黑" w:hAnsi="微软雅黑" w:hint="eastAsia"/>
          <w:sz w:val="24"/>
          <w:szCs w:val="24"/>
        </w:rPr>
        <w:t xml:space="preserve">　</w:t>
      </w:r>
      <w:r w:rsidRPr="00D129A3">
        <w:rPr>
          <w:rFonts w:ascii="微软雅黑" w:eastAsia="微软雅黑" w:hAnsi="微软雅黑" w:hint="eastAsia"/>
          <w:sz w:val="24"/>
          <w:szCs w:val="24"/>
        </w:rPr>
        <w:t>人民法院在审判执行工作中，发现违法行为，需要有关单位</w:t>
      </w:r>
      <w:r w:rsidRPr="00D129A3">
        <w:rPr>
          <w:rFonts w:ascii="微软雅黑" w:eastAsia="微软雅黑" w:hAnsi="微软雅黑" w:hint="eastAsia"/>
          <w:sz w:val="24"/>
          <w:szCs w:val="24"/>
        </w:rPr>
        <w:t>对其依法处理的，应及时向相关单位提出司法建议，必要时可以抄送该单位的上级机关或者主管部门。违法行为涉嫌犯罪的，依法移送刑事侦查部门处理。</w:t>
      </w:r>
    </w:p>
    <w:p w:rsidR="00E15A40" w:rsidRPr="00D129A3" w:rsidRDefault="00DB0AA3" w:rsidP="00D129A3">
      <w:pPr>
        <w:pStyle w:val="ab"/>
        <w:spacing w:line="400" w:lineRule="exact"/>
        <w:ind w:firstLine="480"/>
        <w:rPr>
          <w:rFonts w:ascii="微软雅黑" w:eastAsia="微软雅黑" w:hAnsi="微软雅黑"/>
          <w:sz w:val="24"/>
          <w:szCs w:val="24"/>
        </w:rPr>
      </w:pPr>
      <w:r w:rsidRPr="0025222A">
        <w:rPr>
          <w:rStyle w:val="af7"/>
          <w:rFonts w:ascii="微软雅黑" w:eastAsia="微软雅黑" w:hAnsi="微软雅黑" w:hint="eastAsia"/>
          <w:b/>
          <w:bCs/>
          <w:sz w:val="24"/>
          <w:szCs w:val="24"/>
        </w:rPr>
        <w:t>第三</w:t>
      </w:r>
      <w:r w:rsidRPr="0025222A">
        <w:rPr>
          <w:rStyle w:val="af7"/>
          <w:rFonts w:ascii="微软雅黑" w:eastAsia="微软雅黑" w:hAnsi="微软雅黑" w:hint="eastAsia"/>
          <w:b/>
          <w:bCs/>
          <w:sz w:val="24"/>
          <w:szCs w:val="24"/>
        </w:rPr>
        <w:t>条</w:t>
      </w:r>
      <w:r w:rsidRPr="00D129A3">
        <w:rPr>
          <w:rFonts w:ascii="微软雅黑" w:eastAsia="微软雅黑" w:hAnsi="微软雅黑" w:hint="eastAsia"/>
          <w:sz w:val="24"/>
          <w:szCs w:val="24"/>
        </w:rPr>
        <w:t xml:space="preserve">　</w:t>
      </w:r>
      <w:r w:rsidRPr="00D129A3">
        <w:rPr>
          <w:rFonts w:ascii="微软雅黑" w:eastAsia="微软雅黑" w:hAnsi="微软雅黑" w:hint="eastAsia"/>
          <w:sz w:val="24"/>
          <w:szCs w:val="24"/>
        </w:rPr>
        <w:t>违反我国</w:t>
      </w:r>
      <w:proofErr w:type="gramStart"/>
      <w:r w:rsidRPr="00D129A3">
        <w:rPr>
          <w:rFonts w:ascii="微软雅黑" w:eastAsia="微软雅黑" w:hAnsi="微软雅黑" w:hint="eastAsia"/>
          <w:sz w:val="24"/>
          <w:szCs w:val="24"/>
        </w:rPr>
        <w:t>国</w:t>
      </w:r>
      <w:proofErr w:type="gramEnd"/>
      <w:r w:rsidRPr="00D129A3">
        <w:rPr>
          <w:rFonts w:ascii="微软雅黑" w:eastAsia="微软雅黑" w:hAnsi="微软雅黑" w:hint="eastAsia"/>
          <w:sz w:val="24"/>
          <w:szCs w:val="24"/>
        </w:rPr>
        <w:t>（边）境管理法规，非法进入我国领海，具有下列情形之一的，应当认定为刑法第三百二十二条规定的“情节严重”：</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（一）经驱赶拒不离开的；</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（二）被驱离后又非法进入我国领海的；</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（三）因非法进入我国领海被行政处罚或者被刑事处罚后</w:t>
      </w:r>
      <w:r w:rsidRPr="00D129A3">
        <w:rPr>
          <w:rFonts w:ascii="微软雅黑" w:eastAsia="微软雅黑" w:hAnsi="微软雅黑" w:hint="eastAsia"/>
          <w:sz w:val="24"/>
          <w:szCs w:val="24"/>
        </w:rPr>
        <w:t>，</w:t>
      </w:r>
      <w:r w:rsidRPr="00D129A3">
        <w:rPr>
          <w:rFonts w:ascii="微软雅黑" w:eastAsia="微软雅黑" w:hAnsi="微软雅黑" w:hint="eastAsia"/>
          <w:sz w:val="24"/>
          <w:szCs w:val="24"/>
        </w:rPr>
        <w:t>一年内又非法进入我国领海的；</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（四）非法进入我国领海从事捕捞水产品等活动，尚不构成非法捕捞水产品等犯罪的；</w:t>
      </w:r>
    </w:p>
    <w:p w:rsidR="00E15A40" w:rsidRPr="00D129A3" w:rsidRDefault="00DB0AA3" w:rsidP="00D129A3">
      <w:pPr>
        <w:pStyle w:val="ab"/>
        <w:spacing w:line="400" w:lineRule="exact"/>
        <w:ind w:firstLine="480"/>
        <w:rPr>
          <w:rStyle w:val="af7"/>
          <w:rFonts w:ascii="微软雅黑" w:eastAsia="微软雅黑" w:hAnsi="微软雅黑"/>
          <w:sz w:val="24"/>
          <w:szCs w:val="24"/>
        </w:rPr>
      </w:pPr>
      <w:r w:rsidRPr="00D129A3">
        <w:rPr>
          <w:rFonts w:ascii="微软雅黑" w:eastAsia="微软雅黑" w:hAnsi="微软雅黑" w:hint="eastAsia"/>
          <w:sz w:val="24"/>
          <w:szCs w:val="24"/>
        </w:rPr>
        <w:t>（五）其他情节严重的情形。</w:t>
      </w:r>
    </w:p>
    <w:p w:rsidR="00E15A40" w:rsidRPr="00D129A3" w:rsidRDefault="00DB0AA3" w:rsidP="00D129A3">
      <w:pPr>
        <w:pStyle w:val="ab"/>
        <w:spacing w:line="400" w:lineRule="exact"/>
        <w:ind w:firstLine="480"/>
        <w:rPr>
          <w:rFonts w:ascii="微软雅黑" w:eastAsia="微软雅黑" w:hAnsi="微软雅黑"/>
          <w:sz w:val="24"/>
          <w:szCs w:val="24"/>
        </w:rPr>
      </w:pPr>
      <w:r w:rsidRPr="0025222A">
        <w:rPr>
          <w:rStyle w:val="af7"/>
          <w:rFonts w:ascii="微软雅黑" w:eastAsia="微软雅黑" w:hAnsi="微软雅黑" w:hint="eastAsia"/>
          <w:b/>
          <w:bCs/>
          <w:sz w:val="24"/>
          <w:szCs w:val="24"/>
        </w:rPr>
        <w:t>第四</w:t>
      </w:r>
      <w:r w:rsidRPr="0025222A">
        <w:rPr>
          <w:rStyle w:val="af7"/>
          <w:rFonts w:ascii="微软雅黑" w:eastAsia="微软雅黑" w:hAnsi="微软雅黑" w:hint="eastAsia"/>
          <w:b/>
          <w:bCs/>
          <w:sz w:val="24"/>
          <w:szCs w:val="24"/>
        </w:rPr>
        <w:t>条</w:t>
      </w:r>
      <w:r w:rsidRPr="00D129A3">
        <w:rPr>
          <w:rFonts w:ascii="微软雅黑" w:eastAsia="微软雅黑" w:hAnsi="微软雅黑" w:hint="eastAsia"/>
          <w:sz w:val="24"/>
          <w:szCs w:val="24"/>
        </w:rPr>
        <w:t xml:space="preserve">　</w:t>
      </w:r>
      <w:r w:rsidRPr="00D129A3">
        <w:rPr>
          <w:rFonts w:ascii="微软雅黑" w:eastAsia="微软雅黑" w:hAnsi="微软雅黑" w:hint="eastAsia"/>
          <w:sz w:val="24"/>
          <w:szCs w:val="24"/>
        </w:rPr>
        <w:t>违反保护水产资源法规，在海洋水域，在禁渔区、禁渔期或者使用禁用的工具、方法捕捞水产品，具有下列情形之一的，应当认定为刑法第三百四十条规定的“情节严重”：</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（一）非法捕捞水产品一万公斤以上或者价值十万元以上的；</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（二）非法捕捞有重要经济价值的水生动物苗种、怀卵亲体二千公斤以上或者价值二万元以上的；</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（三）在水产种质资源保护区内捕捞水产品二千公斤以上或者价值二万元以上的；</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（四）在禁渔区内使用禁用的工具或者方法捕捞的；</w:t>
      </w:r>
      <w:bookmarkStart w:id="0" w:name="_GoBack"/>
      <w:bookmarkEnd w:id="0"/>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lastRenderedPageBreak/>
        <w:t>（五）在禁渔期内使用禁用的工具或者方法捕捞的；</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（六）在公海使用禁用渔具从事捕捞作业，造成严重影响的；</w:t>
      </w:r>
    </w:p>
    <w:p w:rsidR="00E15A40" w:rsidRPr="00D129A3" w:rsidRDefault="00DB0AA3" w:rsidP="00D129A3">
      <w:pPr>
        <w:pStyle w:val="ab"/>
        <w:spacing w:line="400" w:lineRule="exact"/>
        <w:ind w:firstLine="480"/>
        <w:rPr>
          <w:rStyle w:val="af7"/>
          <w:rFonts w:ascii="微软雅黑" w:eastAsia="微软雅黑" w:hAnsi="微软雅黑"/>
          <w:sz w:val="24"/>
          <w:szCs w:val="24"/>
        </w:rPr>
      </w:pPr>
      <w:r w:rsidRPr="00D129A3">
        <w:rPr>
          <w:rFonts w:ascii="微软雅黑" w:eastAsia="微软雅黑" w:hAnsi="微软雅黑" w:hint="eastAsia"/>
          <w:sz w:val="24"/>
          <w:szCs w:val="24"/>
        </w:rPr>
        <w:t>（七）其他情节严重的情形。</w:t>
      </w:r>
    </w:p>
    <w:p w:rsidR="00E15A40" w:rsidRPr="00D129A3" w:rsidRDefault="00DB0AA3" w:rsidP="00D129A3">
      <w:pPr>
        <w:pStyle w:val="ab"/>
        <w:spacing w:line="400" w:lineRule="exact"/>
        <w:ind w:firstLine="480"/>
        <w:rPr>
          <w:rFonts w:ascii="微软雅黑" w:eastAsia="微软雅黑" w:hAnsi="微软雅黑"/>
          <w:sz w:val="24"/>
          <w:szCs w:val="24"/>
        </w:rPr>
      </w:pPr>
      <w:r w:rsidRPr="0025222A">
        <w:rPr>
          <w:rStyle w:val="af7"/>
          <w:rFonts w:ascii="微软雅黑" w:eastAsia="微软雅黑" w:hAnsi="微软雅黑" w:hint="eastAsia"/>
          <w:b/>
          <w:bCs/>
          <w:sz w:val="24"/>
          <w:szCs w:val="24"/>
        </w:rPr>
        <w:t>第五</w:t>
      </w:r>
      <w:r w:rsidRPr="0025222A">
        <w:rPr>
          <w:rStyle w:val="af7"/>
          <w:rFonts w:ascii="微软雅黑" w:eastAsia="微软雅黑" w:hAnsi="微软雅黑" w:hint="eastAsia"/>
          <w:b/>
          <w:bCs/>
          <w:sz w:val="24"/>
          <w:szCs w:val="24"/>
        </w:rPr>
        <w:t>条</w:t>
      </w:r>
      <w:r w:rsidRPr="00D129A3">
        <w:rPr>
          <w:rFonts w:ascii="微软雅黑" w:eastAsia="微软雅黑" w:hAnsi="微软雅黑" w:hint="eastAsia"/>
          <w:sz w:val="24"/>
          <w:szCs w:val="24"/>
        </w:rPr>
        <w:t xml:space="preserve">　</w:t>
      </w:r>
      <w:r w:rsidRPr="00D129A3">
        <w:rPr>
          <w:rFonts w:ascii="微软雅黑" w:eastAsia="微软雅黑" w:hAnsi="微软雅黑" w:hint="eastAsia"/>
          <w:sz w:val="24"/>
          <w:szCs w:val="24"/>
        </w:rPr>
        <w:t>非法采捕珊瑚、</w:t>
      </w:r>
      <w:proofErr w:type="gramStart"/>
      <w:r w:rsidRPr="00D129A3">
        <w:rPr>
          <w:rFonts w:ascii="微软雅黑" w:eastAsia="微软雅黑" w:hAnsi="微软雅黑" w:hint="eastAsia"/>
          <w:sz w:val="24"/>
          <w:szCs w:val="24"/>
        </w:rPr>
        <w:t>砗磲</w:t>
      </w:r>
      <w:proofErr w:type="gramEnd"/>
      <w:r w:rsidRPr="00D129A3">
        <w:rPr>
          <w:rFonts w:ascii="微软雅黑" w:eastAsia="微软雅黑" w:hAnsi="微软雅黑" w:hint="eastAsia"/>
          <w:sz w:val="24"/>
          <w:szCs w:val="24"/>
        </w:rPr>
        <w:t>或者其他珍贵、濒危水生野生动物，具有下列情形之一的，应当认定为刑法第三百四十一条第一款规定的“情节严重”：</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（一）价值在五十万元以上的；</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（二）非法获利二十万元以上的；</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（三）造成海域生态环境严重破坏的；</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（四）造成严重国际影响的；</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（五）其他情节严重的情形。</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实施前款规定的行为，具有下列情形之一的，应当认定为刑法第三百四十一条第一款规定的“情节特别严重”：</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（一）价值或者非法获利达到本条第一款规定标准五倍以上的；</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（二）价值或者非法获利达到本条第一款规定的标准，造成海域生态环境严重破坏的；</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（三）造成海域生态环境特别严重破坏的；</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（四）造成特别严重国际影响的；</w:t>
      </w:r>
    </w:p>
    <w:p w:rsidR="00E15A40" w:rsidRPr="00D129A3" w:rsidRDefault="00DB0AA3" w:rsidP="00D129A3">
      <w:pPr>
        <w:pStyle w:val="ab"/>
        <w:spacing w:line="400" w:lineRule="exact"/>
        <w:ind w:firstLine="480"/>
        <w:rPr>
          <w:rStyle w:val="af7"/>
          <w:rFonts w:ascii="微软雅黑" w:eastAsia="微软雅黑" w:hAnsi="微软雅黑"/>
          <w:sz w:val="24"/>
          <w:szCs w:val="24"/>
        </w:rPr>
      </w:pPr>
      <w:r w:rsidRPr="00D129A3">
        <w:rPr>
          <w:rFonts w:ascii="微软雅黑" w:eastAsia="微软雅黑" w:hAnsi="微软雅黑" w:hint="eastAsia"/>
          <w:sz w:val="24"/>
          <w:szCs w:val="24"/>
        </w:rPr>
        <w:t>（五）其他情节特别严重的情形。</w:t>
      </w:r>
    </w:p>
    <w:p w:rsidR="00E15A40" w:rsidRPr="00D129A3" w:rsidRDefault="00DB0AA3" w:rsidP="00D129A3">
      <w:pPr>
        <w:pStyle w:val="ab"/>
        <w:spacing w:line="400" w:lineRule="exact"/>
        <w:ind w:firstLine="480"/>
        <w:rPr>
          <w:rFonts w:ascii="微软雅黑" w:eastAsia="微软雅黑" w:hAnsi="微软雅黑"/>
          <w:sz w:val="24"/>
          <w:szCs w:val="24"/>
        </w:rPr>
      </w:pPr>
      <w:r w:rsidRPr="0025222A">
        <w:rPr>
          <w:rStyle w:val="af7"/>
          <w:rFonts w:ascii="微软雅黑" w:eastAsia="微软雅黑" w:hAnsi="微软雅黑" w:hint="eastAsia"/>
          <w:b/>
          <w:bCs/>
          <w:sz w:val="24"/>
          <w:szCs w:val="24"/>
        </w:rPr>
        <w:t>第六</w:t>
      </w:r>
      <w:r w:rsidRPr="0025222A">
        <w:rPr>
          <w:rStyle w:val="af7"/>
          <w:rFonts w:ascii="微软雅黑" w:eastAsia="微软雅黑" w:hAnsi="微软雅黑" w:hint="eastAsia"/>
          <w:b/>
          <w:bCs/>
          <w:sz w:val="24"/>
          <w:szCs w:val="24"/>
        </w:rPr>
        <w:t>条</w:t>
      </w:r>
      <w:r w:rsidRPr="00D129A3">
        <w:rPr>
          <w:rFonts w:ascii="微软雅黑" w:eastAsia="微软雅黑" w:hAnsi="微软雅黑" w:hint="eastAsia"/>
          <w:sz w:val="24"/>
          <w:szCs w:val="24"/>
        </w:rPr>
        <w:t xml:space="preserve">　</w:t>
      </w:r>
      <w:r w:rsidRPr="00D129A3">
        <w:rPr>
          <w:rFonts w:ascii="微软雅黑" w:eastAsia="微软雅黑" w:hAnsi="微软雅黑" w:hint="eastAsia"/>
          <w:sz w:val="24"/>
          <w:szCs w:val="24"/>
        </w:rPr>
        <w:t>非法收购、运输、出售珊瑚、</w:t>
      </w:r>
      <w:proofErr w:type="gramStart"/>
      <w:r w:rsidRPr="00D129A3">
        <w:rPr>
          <w:rFonts w:ascii="微软雅黑" w:eastAsia="微软雅黑" w:hAnsi="微软雅黑" w:hint="eastAsia"/>
          <w:sz w:val="24"/>
          <w:szCs w:val="24"/>
        </w:rPr>
        <w:t>砗磲</w:t>
      </w:r>
      <w:proofErr w:type="gramEnd"/>
      <w:r w:rsidRPr="00D129A3">
        <w:rPr>
          <w:rFonts w:ascii="微软雅黑" w:eastAsia="微软雅黑" w:hAnsi="微软雅黑" w:hint="eastAsia"/>
          <w:sz w:val="24"/>
          <w:szCs w:val="24"/>
        </w:rPr>
        <w:t>或者其他珍贵、濒危水生野生动物及其制品，具有下列情形之一的，应当认定为刑法第三百四十一条第一款规定的“情节严重”：</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（一）价值在五十万</w:t>
      </w:r>
      <w:r w:rsidRPr="00D129A3">
        <w:rPr>
          <w:rFonts w:ascii="微软雅黑" w:eastAsia="微软雅黑" w:hAnsi="微软雅黑" w:hint="eastAsia"/>
          <w:sz w:val="24"/>
          <w:szCs w:val="24"/>
        </w:rPr>
        <w:t>元以上的；</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（二）非法获利在二十万元以上的；</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（三）具有其他严重情节的。</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非法收购、运输、出售珊瑚、</w:t>
      </w:r>
      <w:proofErr w:type="gramStart"/>
      <w:r w:rsidRPr="00D129A3">
        <w:rPr>
          <w:rFonts w:ascii="微软雅黑" w:eastAsia="微软雅黑" w:hAnsi="微软雅黑" w:hint="eastAsia"/>
          <w:sz w:val="24"/>
          <w:szCs w:val="24"/>
        </w:rPr>
        <w:t>砗磲</w:t>
      </w:r>
      <w:proofErr w:type="gramEnd"/>
      <w:r w:rsidRPr="00D129A3">
        <w:rPr>
          <w:rFonts w:ascii="微软雅黑" w:eastAsia="微软雅黑" w:hAnsi="微软雅黑" w:hint="eastAsia"/>
          <w:sz w:val="24"/>
          <w:szCs w:val="24"/>
        </w:rPr>
        <w:t>或者其他珍贵、濒危水生野生动物及其制品，具有下列情形之一的，应当认定为刑法第三百四十一条第一款规定的“情节特别严重”：</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（一）价值在二百五十万元以上的；</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（二）非法获利在一百万元以上的；</w:t>
      </w:r>
    </w:p>
    <w:p w:rsidR="00E15A40" w:rsidRPr="00D129A3" w:rsidRDefault="00DB0AA3" w:rsidP="00D129A3">
      <w:pPr>
        <w:pStyle w:val="ab"/>
        <w:spacing w:line="400" w:lineRule="exact"/>
        <w:ind w:firstLine="480"/>
        <w:rPr>
          <w:rStyle w:val="af7"/>
          <w:rFonts w:ascii="微软雅黑" w:eastAsia="微软雅黑" w:hAnsi="微软雅黑"/>
          <w:sz w:val="24"/>
          <w:szCs w:val="24"/>
        </w:rPr>
      </w:pPr>
      <w:r w:rsidRPr="00D129A3">
        <w:rPr>
          <w:rFonts w:ascii="微软雅黑" w:eastAsia="微软雅黑" w:hAnsi="微软雅黑" w:hint="eastAsia"/>
          <w:sz w:val="24"/>
          <w:szCs w:val="24"/>
        </w:rPr>
        <w:t>（三）具有其他特别严重情节的。</w:t>
      </w:r>
    </w:p>
    <w:p w:rsidR="00E15A40" w:rsidRPr="00D129A3" w:rsidRDefault="00DB0AA3" w:rsidP="00D129A3">
      <w:pPr>
        <w:pStyle w:val="ab"/>
        <w:spacing w:line="400" w:lineRule="exact"/>
        <w:ind w:firstLine="480"/>
        <w:rPr>
          <w:rFonts w:ascii="微软雅黑" w:eastAsia="微软雅黑" w:hAnsi="微软雅黑"/>
          <w:sz w:val="24"/>
          <w:szCs w:val="24"/>
        </w:rPr>
      </w:pPr>
      <w:r w:rsidRPr="0025222A">
        <w:rPr>
          <w:rStyle w:val="af7"/>
          <w:rFonts w:ascii="微软雅黑" w:eastAsia="微软雅黑" w:hAnsi="微软雅黑" w:hint="eastAsia"/>
          <w:b/>
          <w:bCs/>
          <w:sz w:val="24"/>
          <w:szCs w:val="24"/>
        </w:rPr>
        <w:t>第七</w:t>
      </w:r>
      <w:r w:rsidRPr="0025222A">
        <w:rPr>
          <w:rStyle w:val="af7"/>
          <w:rFonts w:ascii="微软雅黑" w:eastAsia="微软雅黑" w:hAnsi="微软雅黑" w:hint="eastAsia"/>
          <w:b/>
          <w:bCs/>
          <w:sz w:val="24"/>
          <w:szCs w:val="24"/>
        </w:rPr>
        <w:t>条</w:t>
      </w:r>
      <w:r w:rsidRPr="00D129A3">
        <w:rPr>
          <w:rFonts w:ascii="微软雅黑" w:eastAsia="微软雅黑" w:hAnsi="微软雅黑" w:hint="eastAsia"/>
          <w:sz w:val="24"/>
          <w:szCs w:val="24"/>
        </w:rPr>
        <w:t xml:space="preserve">　</w:t>
      </w:r>
      <w:r w:rsidRPr="00D129A3">
        <w:rPr>
          <w:rFonts w:ascii="微软雅黑" w:eastAsia="微软雅黑" w:hAnsi="微软雅黑" w:hint="eastAsia"/>
          <w:sz w:val="24"/>
          <w:szCs w:val="24"/>
        </w:rPr>
        <w:t>对案件涉及的珍贵、濒危水生野生动物的种属难以确定的，由司法鉴定机构出具鉴定意见，或者由国务院渔业行政主管部门指定的机构出具报告。</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珍贵、濒危水生野生动物或者其制品的价值，依照国务院</w:t>
      </w:r>
      <w:r w:rsidRPr="00D129A3">
        <w:rPr>
          <w:rFonts w:ascii="微软雅黑" w:eastAsia="微软雅黑" w:hAnsi="微软雅黑" w:hint="eastAsia"/>
          <w:sz w:val="24"/>
          <w:szCs w:val="24"/>
        </w:rPr>
        <w:t>渔业行政主管部门的规定核定。核定价值低于实际交易价格的，以实际交易价格认定。</w:t>
      </w:r>
    </w:p>
    <w:p w:rsidR="00E15A40" w:rsidRPr="00D129A3" w:rsidRDefault="00DB0AA3" w:rsidP="00D129A3">
      <w:pPr>
        <w:pStyle w:val="ab"/>
        <w:spacing w:line="400" w:lineRule="exact"/>
        <w:ind w:firstLine="480"/>
        <w:rPr>
          <w:rStyle w:val="af7"/>
          <w:rFonts w:ascii="微软雅黑" w:eastAsia="微软雅黑" w:hAnsi="微软雅黑"/>
          <w:sz w:val="24"/>
          <w:szCs w:val="24"/>
        </w:rPr>
      </w:pPr>
      <w:r w:rsidRPr="00D129A3">
        <w:rPr>
          <w:rFonts w:ascii="微软雅黑" w:eastAsia="微软雅黑" w:hAnsi="微软雅黑" w:hint="eastAsia"/>
          <w:sz w:val="24"/>
          <w:szCs w:val="24"/>
        </w:rPr>
        <w:t>本解释所称珊瑚、</w:t>
      </w:r>
      <w:proofErr w:type="gramStart"/>
      <w:r w:rsidRPr="00D129A3">
        <w:rPr>
          <w:rFonts w:ascii="微软雅黑" w:eastAsia="微软雅黑" w:hAnsi="微软雅黑" w:hint="eastAsia"/>
          <w:sz w:val="24"/>
          <w:szCs w:val="24"/>
        </w:rPr>
        <w:t>砗磲</w:t>
      </w:r>
      <w:proofErr w:type="gramEnd"/>
      <w:r w:rsidRPr="00D129A3">
        <w:rPr>
          <w:rFonts w:ascii="微软雅黑" w:eastAsia="微软雅黑" w:hAnsi="微软雅黑" w:hint="eastAsia"/>
          <w:sz w:val="24"/>
          <w:szCs w:val="24"/>
        </w:rPr>
        <w:t>，是指列入《国家重点保护野生动物名录》中国家一、二级保护的，以及列入《濒危野生动植物种国际贸易公约》附录一、附录二中的珊瑚、</w:t>
      </w:r>
      <w:proofErr w:type="gramStart"/>
      <w:r w:rsidRPr="00D129A3">
        <w:rPr>
          <w:rFonts w:ascii="微软雅黑" w:eastAsia="微软雅黑" w:hAnsi="微软雅黑" w:hint="eastAsia"/>
          <w:sz w:val="24"/>
          <w:szCs w:val="24"/>
        </w:rPr>
        <w:t>砗磲</w:t>
      </w:r>
      <w:proofErr w:type="gramEnd"/>
      <w:r w:rsidRPr="00D129A3">
        <w:rPr>
          <w:rFonts w:ascii="微软雅黑" w:eastAsia="微软雅黑" w:hAnsi="微软雅黑" w:hint="eastAsia"/>
          <w:sz w:val="24"/>
          <w:szCs w:val="24"/>
        </w:rPr>
        <w:t>的所有种，包括活体和死体。</w:t>
      </w:r>
    </w:p>
    <w:p w:rsidR="00E15A40" w:rsidRPr="00D129A3" w:rsidRDefault="00DB0AA3" w:rsidP="00D129A3">
      <w:pPr>
        <w:pStyle w:val="ab"/>
        <w:spacing w:line="400" w:lineRule="exact"/>
        <w:ind w:firstLine="480"/>
        <w:rPr>
          <w:rFonts w:ascii="微软雅黑" w:eastAsia="微软雅黑" w:hAnsi="微软雅黑"/>
          <w:sz w:val="24"/>
          <w:szCs w:val="24"/>
        </w:rPr>
      </w:pPr>
      <w:r w:rsidRPr="0025222A">
        <w:rPr>
          <w:rStyle w:val="af7"/>
          <w:rFonts w:ascii="微软雅黑" w:eastAsia="微软雅黑" w:hAnsi="微软雅黑" w:hint="eastAsia"/>
          <w:b/>
          <w:bCs/>
          <w:sz w:val="24"/>
          <w:szCs w:val="24"/>
        </w:rPr>
        <w:t>第八</w:t>
      </w:r>
      <w:r w:rsidRPr="0025222A">
        <w:rPr>
          <w:rStyle w:val="af7"/>
          <w:rFonts w:ascii="微软雅黑" w:eastAsia="微软雅黑" w:hAnsi="微软雅黑" w:hint="eastAsia"/>
          <w:b/>
          <w:bCs/>
          <w:sz w:val="24"/>
          <w:szCs w:val="24"/>
        </w:rPr>
        <w:t>条</w:t>
      </w:r>
      <w:r w:rsidRPr="00D129A3">
        <w:rPr>
          <w:rFonts w:ascii="微软雅黑" w:eastAsia="微软雅黑" w:hAnsi="微软雅黑" w:hint="eastAsia"/>
          <w:sz w:val="24"/>
          <w:szCs w:val="24"/>
        </w:rPr>
        <w:t xml:space="preserve">　</w:t>
      </w:r>
      <w:r w:rsidRPr="00D129A3">
        <w:rPr>
          <w:rFonts w:ascii="微软雅黑" w:eastAsia="微软雅黑" w:hAnsi="微软雅黑" w:hint="eastAsia"/>
          <w:sz w:val="24"/>
          <w:szCs w:val="24"/>
        </w:rPr>
        <w:t>实施破坏海洋资源犯罪行为，同时构成非法捕捞罪、非法猎捕、杀害珍贵濒危、野生动物罪、组织他人偷越国（边）境罪、偷越国（边）境罪等犯罪的，依照处罚较重的规定定罪处罚。</w:t>
      </w:r>
    </w:p>
    <w:p w:rsidR="00E15A40" w:rsidRPr="00D129A3" w:rsidRDefault="00DB0AA3" w:rsidP="00D129A3">
      <w:pPr>
        <w:pStyle w:val="ab"/>
        <w:spacing w:line="400" w:lineRule="exact"/>
        <w:ind w:firstLine="480"/>
        <w:rPr>
          <w:rStyle w:val="af7"/>
          <w:rFonts w:ascii="微软雅黑" w:eastAsia="微软雅黑" w:hAnsi="微软雅黑"/>
          <w:sz w:val="24"/>
          <w:szCs w:val="24"/>
        </w:rPr>
      </w:pPr>
      <w:r w:rsidRPr="00D129A3">
        <w:rPr>
          <w:rFonts w:ascii="微软雅黑" w:eastAsia="微软雅黑" w:hAnsi="微软雅黑" w:hint="eastAsia"/>
          <w:sz w:val="24"/>
          <w:szCs w:val="24"/>
        </w:rPr>
        <w:t>有破坏海洋资源犯罪行为，又实施走私、妨害公务等犯罪的，依照数罪并罚的规定处理。</w:t>
      </w:r>
    </w:p>
    <w:p w:rsidR="00E15A40" w:rsidRPr="00D129A3" w:rsidRDefault="00DB0AA3" w:rsidP="00D129A3">
      <w:pPr>
        <w:pStyle w:val="ab"/>
        <w:spacing w:line="400" w:lineRule="exact"/>
        <w:ind w:firstLine="480"/>
        <w:rPr>
          <w:rFonts w:ascii="微软雅黑" w:eastAsia="微软雅黑" w:hAnsi="微软雅黑"/>
          <w:sz w:val="24"/>
          <w:szCs w:val="24"/>
        </w:rPr>
      </w:pPr>
      <w:r w:rsidRPr="0025222A">
        <w:rPr>
          <w:rStyle w:val="af7"/>
          <w:rFonts w:ascii="微软雅黑" w:eastAsia="微软雅黑" w:hAnsi="微软雅黑" w:hint="eastAsia"/>
          <w:b/>
          <w:bCs/>
          <w:sz w:val="24"/>
          <w:szCs w:val="24"/>
        </w:rPr>
        <w:t>第九</w:t>
      </w:r>
      <w:r w:rsidRPr="0025222A">
        <w:rPr>
          <w:rStyle w:val="af7"/>
          <w:rFonts w:ascii="微软雅黑" w:eastAsia="微软雅黑" w:hAnsi="微软雅黑" w:hint="eastAsia"/>
          <w:b/>
          <w:bCs/>
          <w:sz w:val="24"/>
          <w:szCs w:val="24"/>
        </w:rPr>
        <w:t>条</w:t>
      </w:r>
      <w:r w:rsidRPr="00D129A3">
        <w:rPr>
          <w:rFonts w:ascii="微软雅黑" w:eastAsia="微软雅黑" w:hAnsi="微软雅黑" w:hint="eastAsia"/>
          <w:sz w:val="24"/>
          <w:szCs w:val="24"/>
        </w:rPr>
        <w:t xml:space="preserve">　</w:t>
      </w:r>
      <w:r w:rsidRPr="00D129A3">
        <w:rPr>
          <w:rFonts w:ascii="微软雅黑" w:eastAsia="微软雅黑" w:hAnsi="微软雅黑" w:hint="eastAsia"/>
          <w:sz w:val="24"/>
          <w:szCs w:val="24"/>
        </w:rPr>
        <w:t>行政机关在行政诉讼中提交的于中华人民共和国领域外形成的，符合我国相关法律规定的证据，可以作为人民法院认定案件事实的依据。</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lastRenderedPageBreak/>
        <w:t>下列证据不得作为定案依据：</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（一）调查人员不具有所在国法律规定的调查权；</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（二）证据调查过程不符合所在国法律规定，或者违反我国法律、法规的禁止性规定；</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（三）证据不完整，或保管过程存在瑕疵，不能排除篡改可能的；</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（四）提供的证据为复制件、复制品，无法与原件核对，</w:t>
      </w:r>
      <w:proofErr w:type="gramStart"/>
      <w:r w:rsidRPr="00D129A3">
        <w:rPr>
          <w:rFonts w:ascii="微软雅黑" w:eastAsia="微软雅黑" w:hAnsi="微软雅黑" w:hint="eastAsia"/>
          <w:sz w:val="24"/>
          <w:szCs w:val="24"/>
        </w:rPr>
        <w:t>且所在</w:t>
      </w:r>
      <w:proofErr w:type="gramEnd"/>
      <w:r w:rsidRPr="00D129A3">
        <w:rPr>
          <w:rFonts w:ascii="微软雅黑" w:eastAsia="微软雅黑" w:hAnsi="微软雅黑" w:hint="eastAsia"/>
          <w:sz w:val="24"/>
          <w:szCs w:val="24"/>
        </w:rPr>
        <w:t>国执法部门亦未提供证明复制件、复制品与原件一致的公函；</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（五）未履行中华人民共和国与该国订立的有关条约中规定的证明手续，</w:t>
      </w:r>
      <w:r w:rsidRPr="00D129A3">
        <w:rPr>
          <w:rFonts w:ascii="微软雅黑" w:eastAsia="微软雅黑" w:hAnsi="微软雅黑" w:hint="eastAsia"/>
          <w:sz w:val="24"/>
          <w:szCs w:val="24"/>
        </w:rPr>
        <w:t>或者未经所在国公证机关证明，并经中华人民共和国驻该国使领馆认证；</w:t>
      </w:r>
    </w:p>
    <w:p w:rsidR="00E15A40" w:rsidRPr="00D129A3" w:rsidRDefault="00DB0AA3" w:rsidP="00D129A3">
      <w:pPr>
        <w:pStyle w:val="ab"/>
        <w:spacing w:line="400" w:lineRule="exact"/>
        <w:ind w:firstLine="480"/>
        <w:rPr>
          <w:rStyle w:val="af7"/>
          <w:rFonts w:ascii="微软雅黑" w:eastAsia="微软雅黑" w:hAnsi="微软雅黑"/>
          <w:sz w:val="24"/>
          <w:szCs w:val="24"/>
        </w:rPr>
      </w:pPr>
      <w:r w:rsidRPr="00D129A3">
        <w:rPr>
          <w:rFonts w:ascii="微软雅黑" w:eastAsia="微软雅黑" w:hAnsi="微软雅黑" w:hint="eastAsia"/>
          <w:sz w:val="24"/>
          <w:szCs w:val="24"/>
        </w:rPr>
        <w:t>（六）不符合证据真实性、合法性、关联性的其他情形。</w:t>
      </w:r>
    </w:p>
    <w:p w:rsidR="00E15A40" w:rsidRPr="00D129A3" w:rsidRDefault="00DB0AA3" w:rsidP="00D129A3">
      <w:pPr>
        <w:pStyle w:val="ab"/>
        <w:spacing w:line="400" w:lineRule="exact"/>
        <w:ind w:firstLine="480"/>
        <w:rPr>
          <w:rFonts w:ascii="微软雅黑" w:eastAsia="微软雅黑" w:hAnsi="微软雅黑"/>
          <w:sz w:val="24"/>
          <w:szCs w:val="24"/>
        </w:rPr>
      </w:pPr>
      <w:r w:rsidRPr="0025222A">
        <w:rPr>
          <w:rStyle w:val="af7"/>
          <w:rFonts w:ascii="微软雅黑" w:eastAsia="微软雅黑" w:hAnsi="微软雅黑" w:hint="eastAsia"/>
          <w:b/>
          <w:bCs/>
          <w:sz w:val="24"/>
          <w:szCs w:val="24"/>
        </w:rPr>
        <w:t>第十</w:t>
      </w:r>
      <w:r w:rsidRPr="0025222A">
        <w:rPr>
          <w:rStyle w:val="af7"/>
          <w:rFonts w:ascii="微软雅黑" w:eastAsia="微软雅黑" w:hAnsi="微软雅黑" w:hint="eastAsia"/>
          <w:b/>
          <w:bCs/>
          <w:sz w:val="24"/>
          <w:szCs w:val="24"/>
        </w:rPr>
        <w:t>条</w:t>
      </w:r>
      <w:r w:rsidRPr="00D129A3">
        <w:rPr>
          <w:rFonts w:ascii="微软雅黑" w:eastAsia="微软雅黑" w:hAnsi="微软雅黑" w:hint="eastAsia"/>
          <w:sz w:val="24"/>
          <w:szCs w:val="24"/>
        </w:rPr>
        <w:t xml:space="preserve">　</w:t>
      </w:r>
      <w:r w:rsidRPr="00D129A3">
        <w:rPr>
          <w:rFonts w:ascii="微软雅黑" w:eastAsia="微软雅黑" w:hAnsi="微软雅黑" w:hint="eastAsia"/>
          <w:sz w:val="24"/>
          <w:szCs w:val="24"/>
        </w:rPr>
        <w:t>行政相对人未依法取得捕捞许可证擅自进行捕捞，行政机关认为该行为构成渔业法第四十一条规定的“情节严重”情形的，人民法院应当从以下方面综合审查，并</w:t>
      </w:r>
      <w:proofErr w:type="gramStart"/>
      <w:r w:rsidRPr="00D129A3">
        <w:rPr>
          <w:rFonts w:ascii="微软雅黑" w:eastAsia="微软雅黑" w:hAnsi="微软雅黑" w:hint="eastAsia"/>
          <w:sz w:val="24"/>
          <w:szCs w:val="24"/>
        </w:rPr>
        <w:t>作出</w:t>
      </w:r>
      <w:proofErr w:type="gramEnd"/>
      <w:r w:rsidRPr="00D129A3">
        <w:rPr>
          <w:rFonts w:ascii="微软雅黑" w:eastAsia="微软雅黑" w:hAnsi="微软雅黑" w:hint="eastAsia"/>
          <w:sz w:val="24"/>
          <w:szCs w:val="24"/>
        </w:rPr>
        <w:t>认定：</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（一）是否未依法取得渔业船舶检验证书或渔业船舶登记证书；</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（二）是否故意遮挡、涂改船名、船籍港；</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（三）是否标写伪造、变造的渔业船舶船名、船籍港，或者使用伪造、变造的渔业船舶证书；</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（四）是否标写其他合法渔业船舶的船名、船籍港或者使用其他渔业船舶证书；</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（五）是否非法</w:t>
      </w:r>
      <w:proofErr w:type="gramStart"/>
      <w:r w:rsidRPr="00D129A3">
        <w:rPr>
          <w:rFonts w:ascii="微软雅黑" w:eastAsia="微软雅黑" w:hAnsi="微软雅黑" w:hint="eastAsia"/>
          <w:sz w:val="24"/>
          <w:szCs w:val="24"/>
        </w:rPr>
        <w:t>安装挖捕珊瑚</w:t>
      </w:r>
      <w:proofErr w:type="gramEnd"/>
      <w:r w:rsidRPr="00D129A3">
        <w:rPr>
          <w:rFonts w:ascii="微软雅黑" w:eastAsia="微软雅黑" w:hAnsi="微软雅黑" w:hint="eastAsia"/>
          <w:sz w:val="24"/>
          <w:szCs w:val="24"/>
        </w:rPr>
        <w:t>等国家重点保护水生野生动物设施；</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（六）是否使用相关法律、法规、规章禁用的方法实施捕捞；</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（七）是否非法捕捞水产品、非法捕捞有重要经济价值的水生动物苗种、怀卵亲体或者在水产种质资源保护区内捕捞水产品，数量或价值较大；</w:t>
      </w:r>
    </w:p>
    <w:p w:rsidR="00E15A40" w:rsidRPr="00D129A3" w:rsidRDefault="00DB0AA3" w:rsidP="00D129A3">
      <w:pPr>
        <w:pStyle w:val="ab"/>
        <w:spacing w:line="400" w:lineRule="exact"/>
        <w:ind w:firstLine="480"/>
        <w:rPr>
          <w:rFonts w:ascii="微软雅黑" w:eastAsia="微软雅黑" w:hAnsi="微软雅黑"/>
          <w:sz w:val="24"/>
          <w:szCs w:val="24"/>
        </w:rPr>
      </w:pPr>
      <w:r w:rsidRPr="00D129A3">
        <w:rPr>
          <w:rFonts w:ascii="微软雅黑" w:eastAsia="微软雅黑" w:hAnsi="微软雅黑" w:hint="eastAsia"/>
          <w:sz w:val="24"/>
          <w:szCs w:val="24"/>
        </w:rPr>
        <w:t>（八）是否于禁渔区、禁渔期实施捕捞；</w:t>
      </w:r>
    </w:p>
    <w:p w:rsidR="00E15A40" w:rsidRPr="00D129A3" w:rsidRDefault="00DB0AA3" w:rsidP="00D129A3">
      <w:pPr>
        <w:pStyle w:val="ab"/>
        <w:spacing w:line="400" w:lineRule="exact"/>
        <w:ind w:firstLine="480"/>
        <w:rPr>
          <w:rStyle w:val="af7"/>
          <w:rFonts w:ascii="微软雅黑" w:eastAsia="微软雅黑" w:hAnsi="微软雅黑"/>
          <w:sz w:val="24"/>
          <w:szCs w:val="24"/>
        </w:rPr>
      </w:pPr>
      <w:r w:rsidRPr="00D129A3">
        <w:rPr>
          <w:rFonts w:ascii="微软雅黑" w:eastAsia="微软雅黑" w:hAnsi="微软雅黑" w:hint="eastAsia"/>
          <w:sz w:val="24"/>
          <w:szCs w:val="24"/>
        </w:rPr>
        <w:t>（九）是否存在其他严重违法捕捞行为的情形。</w:t>
      </w:r>
    </w:p>
    <w:p w:rsidR="00E15A40" w:rsidRPr="00D129A3" w:rsidRDefault="00DB0AA3" w:rsidP="00D129A3">
      <w:pPr>
        <w:pStyle w:val="ab"/>
        <w:spacing w:line="400" w:lineRule="exact"/>
        <w:ind w:firstLine="480"/>
        <w:rPr>
          <w:rStyle w:val="af7"/>
          <w:rFonts w:ascii="微软雅黑" w:eastAsia="微软雅黑" w:hAnsi="微软雅黑"/>
          <w:sz w:val="24"/>
          <w:szCs w:val="24"/>
        </w:rPr>
      </w:pPr>
      <w:r w:rsidRPr="0025222A">
        <w:rPr>
          <w:rStyle w:val="af7"/>
          <w:rFonts w:ascii="微软雅黑" w:eastAsia="微软雅黑" w:hAnsi="微软雅黑" w:hint="eastAsia"/>
          <w:b/>
          <w:bCs/>
          <w:sz w:val="24"/>
          <w:szCs w:val="24"/>
        </w:rPr>
        <w:t>第十一</w:t>
      </w:r>
      <w:r w:rsidRPr="0025222A">
        <w:rPr>
          <w:rStyle w:val="af7"/>
          <w:rFonts w:ascii="微软雅黑" w:eastAsia="微软雅黑" w:hAnsi="微软雅黑" w:hint="eastAsia"/>
          <w:b/>
          <w:bCs/>
          <w:sz w:val="24"/>
          <w:szCs w:val="24"/>
        </w:rPr>
        <w:t>条</w:t>
      </w:r>
      <w:r w:rsidRPr="00D129A3">
        <w:rPr>
          <w:rFonts w:ascii="微软雅黑" w:eastAsia="微软雅黑" w:hAnsi="微软雅黑" w:hint="eastAsia"/>
          <w:sz w:val="24"/>
          <w:szCs w:val="24"/>
        </w:rPr>
        <w:t xml:space="preserve">　</w:t>
      </w:r>
      <w:r w:rsidRPr="00D129A3">
        <w:rPr>
          <w:rFonts w:ascii="微软雅黑" w:eastAsia="微软雅黑" w:hAnsi="微软雅黑" w:hint="eastAsia"/>
          <w:sz w:val="24"/>
          <w:szCs w:val="24"/>
        </w:rPr>
        <w:t>行政机关对停靠在渔港</w:t>
      </w:r>
      <w:r w:rsidRPr="00D129A3">
        <w:rPr>
          <w:rFonts w:ascii="微软雅黑" w:eastAsia="微软雅黑" w:hAnsi="微软雅黑" w:hint="eastAsia"/>
          <w:sz w:val="24"/>
          <w:szCs w:val="24"/>
        </w:rPr>
        <w:t>，无船名、船籍港和船舶证书的船舶，采取禁止离港、指定地点停放等强制措施，行政相对人以行政机关超越法定职权为由提起诉讼的，人民法院不予支持。</w:t>
      </w:r>
    </w:p>
    <w:p w:rsidR="00E15A40" w:rsidRPr="00D129A3" w:rsidRDefault="00DB0AA3" w:rsidP="00D129A3">
      <w:pPr>
        <w:pStyle w:val="ab"/>
        <w:spacing w:line="400" w:lineRule="exact"/>
        <w:ind w:firstLine="480"/>
        <w:rPr>
          <w:rStyle w:val="af7"/>
          <w:rFonts w:ascii="微软雅黑" w:eastAsia="微软雅黑" w:hAnsi="微软雅黑"/>
          <w:sz w:val="24"/>
          <w:szCs w:val="24"/>
        </w:rPr>
      </w:pPr>
      <w:r w:rsidRPr="0025222A">
        <w:rPr>
          <w:rStyle w:val="af7"/>
          <w:rFonts w:ascii="微软雅黑" w:eastAsia="微软雅黑" w:hAnsi="微软雅黑" w:hint="eastAsia"/>
          <w:b/>
          <w:bCs/>
          <w:sz w:val="24"/>
          <w:szCs w:val="24"/>
        </w:rPr>
        <w:t>第十二</w:t>
      </w:r>
      <w:r w:rsidRPr="0025222A">
        <w:rPr>
          <w:rStyle w:val="af7"/>
          <w:rFonts w:ascii="微软雅黑" w:eastAsia="微软雅黑" w:hAnsi="微软雅黑" w:hint="eastAsia"/>
          <w:b/>
          <w:bCs/>
          <w:sz w:val="24"/>
          <w:szCs w:val="24"/>
        </w:rPr>
        <w:t>条</w:t>
      </w:r>
      <w:r w:rsidRPr="00D129A3">
        <w:rPr>
          <w:rFonts w:ascii="微软雅黑" w:eastAsia="微软雅黑" w:hAnsi="微软雅黑" w:hint="eastAsia"/>
          <w:sz w:val="24"/>
          <w:szCs w:val="24"/>
        </w:rPr>
        <w:t xml:space="preserve">　</w:t>
      </w:r>
      <w:r w:rsidRPr="00D129A3">
        <w:rPr>
          <w:rFonts w:ascii="微软雅黑" w:eastAsia="微软雅黑" w:hAnsi="微软雅黑" w:hint="eastAsia"/>
          <w:sz w:val="24"/>
          <w:szCs w:val="24"/>
        </w:rPr>
        <w:t>无船名、无船籍港、无渔业船舶证书的船舶从事非法捕捞，行政机关经审慎调查，在无相反证据的情况下，将现场负责人或者实际负责人认定为违法行为人的，人民法院应</w:t>
      </w:r>
      <w:proofErr w:type="gramStart"/>
      <w:r w:rsidRPr="00D129A3">
        <w:rPr>
          <w:rFonts w:ascii="微软雅黑" w:eastAsia="微软雅黑" w:hAnsi="微软雅黑" w:hint="eastAsia"/>
          <w:sz w:val="24"/>
          <w:szCs w:val="24"/>
        </w:rPr>
        <w:t>予支</w:t>
      </w:r>
      <w:proofErr w:type="gramEnd"/>
      <w:r w:rsidRPr="00D129A3">
        <w:rPr>
          <w:rFonts w:ascii="微软雅黑" w:eastAsia="微软雅黑" w:hAnsi="微软雅黑" w:hint="eastAsia"/>
          <w:sz w:val="24"/>
          <w:szCs w:val="24"/>
        </w:rPr>
        <w:t>持。</w:t>
      </w:r>
    </w:p>
    <w:p w:rsidR="00E15A40" w:rsidRPr="00D129A3" w:rsidRDefault="00DB0AA3" w:rsidP="00D129A3">
      <w:pPr>
        <w:pStyle w:val="ab"/>
        <w:spacing w:line="400" w:lineRule="exact"/>
        <w:ind w:firstLine="480"/>
        <w:rPr>
          <w:rStyle w:val="af7"/>
          <w:rFonts w:ascii="微软雅黑" w:eastAsia="微软雅黑" w:hAnsi="微软雅黑"/>
          <w:sz w:val="24"/>
          <w:szCs w:val="24"/>
        </w:rPr>
      </w:pPr>
      <w:r w:rsidRPr="0025222A">
        <w:rPr>
          <w:rStyle w:val="af7"/>
          <w:rFonts w:ascii="微软雅黑" w:eastAsia="微软雅黑" w:hAnsi="微软雅黑" w:hint="eastAsia"/>
          <w:b/>
          <w:bCs/>
          <w:sz w:val="24"/>
          <w:szCs w:val="24"/>
        </w:rPr>
        <w:t>第十三</w:t>
      </w:r>
      <w:r w:rsidRPr="0025222A">
        <w:rPr>
          <w:rStyle w:val="af7"/>
          <w:rFonts w:ascii="微软雅黑" w:eastAsia="微软雅黑" w:hAnsi="微软雅黑" w:hint="eastAsia"/>
          <w:b/>
          <w:bCs/>
          <w:sz w:val="24"/>
          <w:szCs w:val="24"/>
        </w:rPr>
        <w:t>条</w:t>
      </w:r>
      <w:r w:rsidRPr="00D129A3">
        <w:rPr>
          <w:rFonts w:ascii="微软雅黑" w:eastAsia="微软雅黑" w:hAnsi="微软雅黑" w:hint="eastAsia"/>
          <w:sz w:val="24"/>
          <w:szCs w:val="24"/>
        </w:rPr>
        <w:t xml:space="preserve">　</w:t>
      </w:r>
      <w:r w:rsidRPr="00D129A3">
        <w:rPr>
          <w:rFonts w:ascii="微软雅黑" w:eastAsia="微软雅黑" w:hAnsi="微软雅黑" w:hint="eastAsia"/>
          <w:sz w:val="24"/>
          <w:szCs w:val="24"/>
        </w:rPr>
        <w:t>行政机关有证据证明行政相对人采取将装载物品倒入海中等故意毁灭证据的行为，但行政相对人予以否认的，人民法院可以根据行政相对人的行为给行政机关举证造成困难的实际情况，适当降低行政机关的证明标准或者</w:t>
      </w:r>
      <w:r w:rsidRPr="00D129A3">
        <w:rPr>
          <w:rFonts w:ascii="微软雅黑" w:eastAsia="微软雅黑" w:hAnsi="微软雅黑" w:hint="eastAsia"/>
          <w:sz w:val="24"/>
          <w:szCs w:val="24"/>
        </w:rPr>
        <w:t>决定由行政相对人承担相反事实的证明责任。</w:t>
      </w:r>
    </w:p>
    <w:p w:rsidR="00E15A40" w:rsidRPr="00D129A3" w:rsidRDefault="00DB0AA3" w:rsidP="00D129A3">
      <w:pPr>
        <w:pStyle w:val="ab"/>
        <w:spacing w:line="400" w:lineRule="exact"/>
        <w:ind w:firstLine="480"/>
        <w:rPr>
          <w:rStyle w:val="af7"/>
          <w:rFonts w:ascii="微软雅黑" w:eastAsia="微软雅黑" w:hAnsi="微软雅黑"/>
          <w:sz w:val="24"/>
          <w:szCs w:val="24"/>
        </w:rPr>
      </w:pPr>
      <w:r w:rsidRPr="0025222A">
        <w:rPr>
          <w:rStyle w:val="af7"/>
          <w:rFonts w:ascii="微软雅黑" w:eastAsia="微软雅黑" w:hAnsi="微软雅黑" w:hint="eastAsia"/>
          <w:b/>
          <w:bCs/>
          <w:sz w:val="24"/>
          <w:szCs w:val="24"/>
        </w:rPr>
        <w:t>第十四</w:t>
      </w:r>
      <w:r w:rsidRPr="0025222A">
        <w:rPr>
          <w:rStyle w:val="af7"/>
          <w:rFonts w:ascii="微软雅黑" w:eastAsia="微软雅黑" w:hAnsi="微软雅黑" w:hint="eastAsia"/>
          <w:b/>
          <w:bCs/>
          <w:sz w:val="24"/>
          <w:szCs w:val="24"/>
        </w:rPr>
        <w:t>条</w:t>
      </w:r>
      <w:r w:rsidRPr="00D129A3">
        <w:rPr>
          <w:rFonts w:ascii="微软雅黑" w:eastAsia="微软雅黑" w:hAnsi="微软雅黑" w:hint="eastAsia"/>
          <w:sz w:val="24"/>
          <w:szCs w:val="24"/>
        </w:rPr>
        <w:t xml:space="preserve">　</w:t>
      </w:r>
      <w:r w:rsidRPr="00D129A3">
        <w:rPr>
          <w:rFonts w:ascii="微软雅黑" w:eastAsia="微软雅黑" w:hAnsi="微软雅黑" w:hint="eastAsia"/>
          <w:sz w:val="24"/>
          <w:szCs w:val="24"/>
        </w:rPr>
        <w:t>外国公民、无国籍人、外国组织，认为我国海洋、公安、海关、渔业行政主管部门及其所属的渔政监督管理机构等执法部门在行政执法过程中侵害其合法权益的，可以依据行政诉讼法等相关法律规定提起行政诉讼。</w:t>
      </w:r>
    </w:p>
    <w:p w:rsidR="00E15A40" w:rsidRPr="00D129A3" w:rsidRDefault="00DB0AA3" w:rsidP="00D129A3">
      <w:pPr>
        <w:pStyle w:val="ab"/>
        <w:spacing w:line="400" w:lineRule="exact"/>
        <w:ind w:firstLine="480"/>
        <w:rPr>
          <w:rStyle w:val="af7"/>
          <w:rFonts w:ascii="微软雅黑" w:eastAsia="微软雅黑" w:hAnsi="微软雅黑"/>
          <w:sz w:val="24"/>
          <w:szCs w:val="24"/>
        </w:rPr>
      </w:pPr>
      <w:r w:rsidRPr="0025222A">
        <w:rPr>
          <w:rStyle w:val="af7"/>
          <w:rFonts w:ascii="微软雅黑" w:eastAsia="微软雅黑" w:hAnsi="微软雅黑" w:hint="eastAsia"/>
          <w:b/>
          <w:bCs/>
          <w:sz w:val="24"/>
          <w:szCs w:val="24"/>
        </w:rPr>
        <w:t>第十五</w:t>
      </w:r>
      <w:r w:rsidRPr="0025222A">
        <w:rPr>
          <w:rStyle w:val="af7"/>
          <w:rFonts w:ascii="微软雅黑" w:eastAsia="微软雅黑" w:hAnsi="微软雅黑" w:hint="eastAsia"/>
          <w:b/>
          <w:bCs/>
          <w:sz w:val="24"/>
          <w:szCs w:val="24"/>
        </w:rPr>
        <w:t>条</w:t>
      </w:r>
      <w:r w:rsidRPr="00D129A3">
        <w:rPr>
          <w:rFonts w:ascii="微软雅黑" w:eastAsia="微软雅黑" w:hAnsi="微软雅黑" w:hint="eastAsia"/>
          <w:sz w:val="24"/>
          <w:szCs w:val="24"/>
        </w:rPr>
        <w:t xml:space="preserve">　</w:t>
      </w:r>
      <w:r w:rsidRPr="00D129A3">
        <w:rPr>
          <w:rFonts w:ascii="微软雅黑" w:eastAsia="微软雅黑" w:hAnsi="微软雅黑" w:hint="eastAsia"/>
          <w:sz w:val="24"/>
          <w:szCs w:val="24"/>
        </w:rPr>
        <w:t>本规定施行后尚未审结的一审、二审案件，适用本规定；本规定施行前已经终审，当事人申请再审或者按照审判监督程序决定再审的案件，不适用本规定。</w:t>
      </w:r>
    </w:p>
    <w:p w:rsidR="00E15A40" w:rsidRPr="00D129A3" w:rsidRDefault="00DB0AA3" w:rsidP="00D129A3">
      <w:pPr>
        <w:pStyle w:val="ab"/>
        <w:spacing w:line="400" w:lineRule="exact"/>
        <w:ind w:firstLine="480"/>
        <w:rPr>
          <w:rFonts w:ascii="微软雅黑" w:eastAsia="微软雅黑" w:hAnsi="微软雅黑"/>
          <w:sz w:val="24"/>
          <w:szCs w:val="24"/>
        </w:rPr>
      </w:pPr>
      <w:r w:rsidRPr="0025222A">
        <w:rPr>
          <w:rStyle w:val="af7"/>
          <w:rFonts w:ascii="微软雅黑" w:eastAsia="微软雅黑" w:hAnsi="微软雅黑" w:hint="eastAsia"/>
          <w:b/>
          <w:bCs/>
          <w:sz w:val="24"/>
          <w:szCs w:val="24"/>
        </w:rPr>
        <w:t>第十六</w:t>
      </w:r>
      <w:r w:rsidRPr="0025222A">
        <w:rPr>
          <w:rStyle w:val="af7"/>
          <w:rFonts w:ascii="微软雅黑" w:eastAsia="微软雅黑" w:hAnsi="微软雅黑" w:hint="eastAsia"/>
          <w:b/>
          <w:bCs/>
          <w:sz w:val="24"/>
          <w:szCs w:val="24"/>
        </w:rPr>
        <w:t>条</w:t>
      </w:r>
      <w:r w:rsidRPr="00D129A3">
        <w:rPr>
          <w:rFonts w:ascii="微软雅黑" w:eastAsia="微软雅黑" w:hAnsi="微软雅黑" w:hint="eastAsia"/>
          <w:sz w:val="24"/>
          <w:szCs w:val="24"/>
        </w:rPr>
        <w:t xml:space="preserve">　</w:t>
      </w:r>
      <w:r w:rsidRPr="00D129A3">
        <w:rPr>
          <w:rFonts w:ascii="微软雅黑" w:eastAsia="微软雅黑" w:hAnsi="微软雅黑" w:hint="eastAsia"/>
          <w:sz w:val="24"/>
          <w:szCs w:val="24"/>
        </w:rPr>
        <w:t>本规定自</w:t>
      </w:r>
      <w:r w:rsidRPr="00D129A3">
        <w:rPr>
          <w:rFonts w:ascii="微软雅黑" w:eastAsia="微软雅黑" w:hAnsi="微软雅黑" w:hint="eastAsia"/>
          <w:sz w:val="24"/>
          <w:szCs w:val="24"/>
        </w:rPr>
        <w:t>2016</w:t>
      </w:r>
      <w:r w:rsidRPr="00D129A3">
        <w:rPr>
          <w:rFonts w:ascii="微软雅黑" w:eastAsia="微软雅黑" w:hAnsi="微软雅黑" w:hint="eastAsia"/>
          <w:sz w:val="24"/>
          <w:szCs w:val="24"/>
        </w:rPr>
        <w:t>年</w:t>
      </w:r>
      <w:r w:rsidRPr="00D129A3">
        <w:rPr>
          <w:rFonts w:ascii="微软雅黑" w:eastAsia="微软雅黑" w:hAnsi="微软雅黑" w:hint="eastAsia"/>
          <w:sz w:val="24"/>
          <w:szCs w:val="24"/>
        </w:rPr>
        <w:t>8</w:t>
      </w:r>
      <w:r w:rsidRPr="00D129A3">
        <w:rPr>
          <w:rFonts w:ascii="微软雅黑" w:eastAsia="微软雅黑" w:hAnsi="微软雅黑" w:hint="eastAsia"/>
          <w:sz w:val="24"/>
          <w:szCs w:val="24"/>
        </w:rPr>
        <w:t>月</w:t>
      </w:r>
      <w:r w:rsidRPr="00D129A3">
        <w:rPr>
          <w:rFonts w:ascii="微软雅黑" w:eastAsia="微软雅黑" w:hAnsi="微软雅黑" w:hint="eastAsia"/>
          <w:sz w:val="24"/>
          <w:szCs w:val="24"/>
        </w:rPr>
        <w:t>2</w:t>
      </w:r>
      <w:r w:rsidRPr="00D129A3">
        <w:rPr>
          <w:rFonts w:ascii="微软雅黑" w:eastAsia="微软雅黑" w:hAnsi="微软雅黑" w:hint="eastAsia"/>
          <w:sz w:val="24"/>
          <w:szCs w:val="24"/>
        </w:rPr>
        <w:t>日起施行。</w:t>
      </w:r>
    </w:p>
    <w:sectPr w:rsidR="00E15A40" w:rsidRPr="00D129A3" w:rsidSect="00D129A3">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0AA3" w:rsidRDefault="00DB0AA3">
      <w:r>
        <w:separator/>
      </w:r>
    </w:p>
  </w:endnote>
  <w:endnote w:type="continuationSeparator" w:id="0">
    <w:p w:rsidR="00DB0AA3" w:rsidRDefault="00DB0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5A40" w:rsidRDefault="00DB0AA3">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15A40" w:rsidRDefault="00DB0AA3">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E15A40" w:rsidRDefault="00DB0AA3">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5A40" w:rsidRDefault="00DB0AA3">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5883275</wp:posOffset>
              </wp:positionH>
              <wp:positionV relativeFrom="paragraph">
                <wp:posOffset>-38100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15A40" w:rsidRDefault="00DB0AA3">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3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CN6maI3gAAAAsBAAAPAAAAZHJzL2Rvd25yZXYu&#10;eG1sTI/BTsMwDIbvSLxDZCRuW7owqlGaTjBRjkisHDhmjWkLiVMlWVfenuzEjrY//f7+cjtbwyb0&#10;YXAkYbXMgCG1Tg/USfho6sUGWIiKtDKOUMIvBthW11elKrQ70TtO+9ixFEKhUBL6GMeC89D2aFVY&#10;uhEp3b6ctyqm0Xdce3VK4dZwkWU5t2qg9KFXI+56bH/2RythVzeNnzB484mv9d332/MaX2Ypb2/m&#10;p0dgEef4D8NZP6lDlZwO7kg6MCPhQeT3CZWwyFOnMyBW67Q5SBAbkQGvSn7ZofoDAAD//wMAUEsB&#10;Ai0AFAAGAAgAAAAhALaDOJL+AAAA4QEAABMAAAAAAAAAAAAAAAAAAAAAAFtDb250ZW50X1R5cGVz&#10;XS54bWxQSwECLQAUAAYACAAAACEAOP0h/9YAAACUAQAACwAAAAAAAAAAAAAAAAAvAQAAX3JlbHMv&#10;LnJlbHNQSwECLQAUAAYACAAAACEAullkw2ICAAARBQAADgAAAAAAAAAAAAAAAAAuAgAAZHJzL2Uy&#10;b0RvYy54bWxQSwECLQAUAAYACAAAACEAjepmiN4AAAALAQAADwAAAAAAAAAAAAAAAAC8BAAAZHJz&#10;L2Rvd25yZXYueG1sUEsFBgAAAAAEAAQA8wAAAMcFAAAAAA==&#10;" filled="f" stroked="f" strokeweight=".5pt">
              <v:textbox style="mso-fit-shape-to-text:t" inset="0,0,0,0">
                <w:txbxContent>
                  <w:p w:rsidR="00E15A40" w:rsidRDefault="00DB0AA3">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0AA3" w:rsidRDefault="00DB0AA3">
      <w:r>
        <w:separator/>
      </w:r>
    </w:p>
  </w:footnote>
  <w:footnote w:type="continuationSeparator" w:id="0">
    <w:p w:rsidR="00DB0AA3" w:rsidRDefault="00DB0A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6166DC1"/>
    <w:rsid w:val="0025222A"/>
    <w:rsid w:val="00323D76"/>
    <w:rsid w:val="006E1708"/>
    <w:rsid w:val="00D129A3"/>
    <w:rsid w:val="00DB0AA3"/>
    <w:rsid w:val="00E15A40"/>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6166DC1"/>
    <w:rsid w:val="6D800228"/>
    <w:rsid w:val="6DAD6BF0"/>
    <w:rsid w:val="6E1B4105"/>
    <w:rsid w:val="6EB66F23"/>
    <w:rsid w:val="75FA67F7"/>
    <w:rsid w:val="77AC36EA"/>
    <w:rsid w:val="79D029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212377"/>
  <w15:docId w15:val="{F78CF6CA-F002-4F6B-82D5-DFDEE5D96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pPr>
      <w:spacing w:line="560" w:lineRule="exact"/>
      <w:jc w:val="center"/>
    </w:pPr>
    <w:rPr>
      <w:rFonts w:ascii="楷体_GB2312" w:eastAsia="楷体_GB2312" w:hAnsi="楷体_GB2312" w:cs="楷体_GB2312"/>
      <w:sz w:val="32"/>
      <w:szCs w:val="32"/>
    </w:rPr>
  </w:style>
  <w:style w:type="paragraph" w:customStyle="1" w:styleId="a6">
    <w:name w:val="标题名"/>
    <w:basedOn w:val="a"/>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7</TotalTime>
  <Pages>3</Pages>
  <Words>457</Words>
  <Characters>2610</Characters>
  <Application>Microsoft Office Word</Application>
  <DocSecurity>0</DocSecurity>
  <Lines>21</Lines>
  <Paragraphs>6</Paragraphs>
  <ScaleCrop>false</ScaleCrop>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2017-11-02T15:24:00Z</dcterms:created>
  <dcterms:modified xsi:type="dcterms:W3CDTF">2025-11-19T02:58:00Z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